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D797" w14:textId="3C1A66E8" w:rsidR="000E4F78" w:rsidRPr="00280EEA" w:rsidRDefault="000E4F78" w:rsidP="000E4F78">
      <w:pPr>
        <w:spacing w:after="0" w:line="240" w:lineRule="auto"/>
        <w:rPr>
          <w:b/>
          <w:bCs/>
          <w:sz w:val="48"/>
          <w:szCs w:val="48"/>
        </w:rPr>
      </w:pPr>
      <w:r w:rsidRPr="00280EEA">
        <w:rPr>
          <w:b/>
          <w:bCs/>
          <w:sz w:val="48"/>
          <w:szCs w:val="48"/>
        </w:rPr>
        <w:t xml:space="preserve">Oggi “Giornata della Terra”. </w:t>
      </w:r>
      <w:r w:rsidR="00280EEA" w:rsidRPr="00280EEA">
        <w:rPr>
          <w:b/>
          <w:bCs/>
          <w:sz w:val="48"/>
          <w:szCs w:val="48"/>
        </w:rPr>
        <w:t xml:space="preserve">Rilanciare </w:t>
      </w:r>
      <w:r w:rsidR="00280EEA" w:rsidRPr="00280EEA">
        <w:rPr>
          <w:b/>
          <w:bCs/>
          <w:sz w:val="48"/>
          <w:szCs w:val="48"/>
        </w:rPr>
        <w:t>il progetto di “Costituzione della Terra”</w:t>
      </w:r>
      <w:r w:rsidR="007927A9">
        <w:rPr>
          <w:b/>
          <w:bCs/>
          <w:sz w:val="48"/>
          <w:szCs w:val="48"/>
        </w:rPr>
        <w:t xml:space="preserve"> di</w:t>
      </w:r>
      <w:r w:rsidR="00280EEA" w:rsidRPr="00280EEA">
        <w:rPr>
          <w:b/>
          <w:bCs/>
          <w:sz w:val="48"/>
          <w:szCs w:val="48"/>
        </w:rPr>
        <w:t xml:space="preserve"> Luigi Ferrajoli</w:t>
      </w:r>
      <w:r w:rsidR="007927A9">
        <w:rPr>
          <w:b/>
          <w:bCs/>
          <w:sz w:val="48"/>
          <w:szCs w:val="48"/>
        </w:rPr>
        <w:t xml:space="preserve"> che impegna tante associazioni</w:t>
      </w:r>
    </w:p>
    <w:p w14:paraId="3B3CB880" w14:textId="77777777" w:rsidR="00280EEA" w:rsidRPr="00280EEA" w:rsidRDefault="00280EEA" w:rsidP="000E4F78">
      <w:pPr>
        <w:spacing w:after="0" w:line="240" w:lineRule="auto"/>
      </w:pPr>
    </w:p>
    <w:p w14:paraId="1710A4A2" w14:textId="1BF25893" w:rsidR="00C6565D" w:rsidRPr="00280EEA" w:rsidRDefault="000E4F78" w:rsidP="000E4F78">
      <w:pPr>
        <w:spacing w:after="0" w:line="240" w:lineRule="auto"/>
        <w:rPr>
          <w:sz w:val="28"/>
          <w:szCs w:val="28"/>
        </w:rPr>
      </w:pPr>
      <w:r w:rsidRPr="00280EEA">
        <w:rPr>
          <w:sz w:val="28"/>
          <w:szCs w:val="28"/>
        </w:rPr>
        <w:t>Oggi è l</w:t>
      </w:r>
      <w:r w:rsidRPr="00280EEA">
        <w:rPr>
          <w:sz w:val="28"/>
          <w:szCs w:val="28"/>
        </w:rPr>
        <w:t xml:space="preserve">a </w:t>
      </w:r>
      <w:r w:rsidRPr="00280EEA">
        <w:rPr>
          <w:sz w:val="28"/>
          <w:szCs w:val="28"/>
        </w:rPr>
        <w:t>“</w:t>
      </w:r>
      <w:r w:rsidRPr="00280EEA">
        <w:rPr>
          <w:sz w:val="28"/>
          <w:szCs w:val="28"/>
        </w:rPr>
        <w:t>Giornata della Terra</w:t>
      </w:r>
      <w:r w:rsidRPr="00280EEA">
        <w:rPr>
          <w:sz w:val="28"/>
          <w:szCs w:val="28"/>
        </w:rPr>
        <w:t>”,</w:t>
      </w:r>
      <w:r w:rsidRPr="00280EEA">
        <w:rPr>
          <w:sz w:val="28"/>
          <w:szCs w:val="28"/>
        </w:rPr>
        <w:t xml:space="preserve"> il nome usato per indicare il giorno in cui sono celebrate l</w:t>
      </w:r>
      <w:r w:rsidRPr="00280EEA">
        <w:rPr>
          <w:sz w:val="28"/>
          <w:szCs w:val="28"/>
        </w:rPr>
        <w:t>’</w:t>
      </w:r>
      <w:r w:rsidRPr="00280EEA">
        <w:rPr>
          <w:sz w:val="28"/>
          <w:szCs w:val="28"/>
        </w:rPr>
        <w:t>ambiente e la salvaguardia del pianeta Terra. Le Nazioni Unite celebrano questa ricorrenza ogni anno, un mese e un giorno dopo l</w:t>
      </w:r>
      <w:r w:rsidRPr="00280EEA">
        <w:rPr>
          <w:sz w:val="28"/>
          <w:szCs w:val="28"/>
        </w:rPr>
        <w:t>’</w:t>
      </w:r>
      <w:r w:rsidRPr="00280EEA">
        <w:rPr>
          <w:sz w:val="28"/>
          <w:szCs w:val="28"/>
        </w:rPr>
        <w:t>equinozio di primavera.</w:t>
      </w:r>
      <w:r w:rsidRPr="00280EEA">
        <w:rPr>
          <w:sz w:val="28"/>
          <w:szCs w:val="28"/>
        </w:rPr>
        <w:t xml:space="preserve"> </w:t>
      </w:r>
    </w:p>
    <w:p w14:paraId="3C1E8E8D" w14:textId="3A692E65" w:rsidR="000E4F78" w:rsidRDefault="00280EEA" w:rsidP="000E4F78">
      <w:pPr>
        <w:spacing w:after="0" w:line="240" w:lineRule="auto"/>
        <w:rPr>
          <w:sz w:val="28"/>
          <w:szCs w:val="28"/>
        </w:rPr>
      </w:pPr>
      <w:r w:rsidRPr="00280EEA">
        <w:rPr>
          <w:sz w:val="28"/>
          <w:szCs w:val="28"/>
        </w:rPr>
        <w:t>ALI</w:t>
      </w:r>
      <w:r w:rsidR="008945D6">
        <w:rPr>
          <w:sz w:val="28"/>
          <w:szCs w:val="28"/>
        </w:rPr>
        <w:t xml:space="preserve"> e la Rete dei Comuni Sostenibili</w:t>
      </w:r>
      <w:r w:rsidRPr="00280EEA">
        <w:rPr>
          <w:sz w:val="28"/>
          <w:szCs w:val="28"/>
        </w:rPr>
        <w:t xml:space="preserve"> v</w:t>
      </w:r>
      <w:r w:rsidR="008945D6">
        <w:rPr>
          <w:sz w:val="28"/>
          <w:szCs w:val="28"/>
        </w:rPr>
        <w:t>ogliono</w:t>
      </w:r>
      <w:r w:rsidRPr="00280EEA">
        <w:rPr>
          <w:sz w:val="28"/>
          <w:szCs w:val="28"/>
        </w:rPr>
        <w:t xml:space="preserve"> rilanciare i</w:t>
      </w:r>
      <w:r w:rsidR="000E4F78" w:rsidRPr="00280EEA">
        <w:rPr>
          <w:sz w:val="28"/>
          <w:szCs w:val="28"/>
        </w:rPr>
        <w:t xml:space="preserve">l progetto di </w:t>
      </w:r>
      <w:r w:rsidRPr="00280EEA">
        <w:rPr>
          <w:sz w:val="28"/>
          <w:szCs w:val="28"/>
        </w:rPr>
        <w:t>“</w:t>
      </w:r>
      <w:r w:rsidR="000E4F78" w:rsidRPr="00280EEA">
        <w:rPr>
          <w:sz w:val="28"/>
          <w:szCs w:val="28"/>
        </w:rPr>
        <w:t>Costituzione della Terra</w:t>
      </w:r>
      <w:r w:rsidRPr="00280EEA">
        <w:rPr>
          <w:sz w:val="28"/>
          <w:szCs w:val="28"/>
        </w:rPr>
        <w:t>”</w:t>
      </w:r>
      <w:r w:rsidR="000E4F78" w:rsidRPr="00280EEA">
        <w:rPr>
          <w:sz w:val="28"/>
          <w:szCs w:val="28"/>
        </w:rPr>
        <w:t>, formulato da Luigi Ferrajoli</w:t>
      </w:r>
      <w:r w:rsidRPr="00280EEA">
        <w:rPr>
          <w:sz w:val="28"/>
          <w:szCs w:val="28"/>
        </w:rPr>
        <w:t>, che</w:t>
      </w:r>
      <w:r w:rsidR="000E4F78" w:rsidRPr="00280EEA">
        <w:rPr>
          <w:sz w:val="28"/>
          <w:szCs w:val="28"/>
        </w:rPr>
        <w:t xml:space="preserve"> vede l’adesione di</w:t>
      </w:r>
      <w:r w:rsidRPr="00280EEA">
        <w:rPr>
          <w:sz w:val="28"/>
          <w:szCs w:val="28"/>
        </w:rPr>
        <w:t xml:space="preserve"> </w:t>
      </w:r>
      <w:r w:rsidR="000E4F78" w:rsidRPr="00280EEA">
        <w:rPr>
          <w:sz w:val="28"/>
          <w:szCs w:val="28"/>
        </w:rPr>
        <w:t>migliaia di associazioni ed esperti di tutto il mondo. Si presenta come una</w:t>
      </w:r>
      <w:r w:rsidRPr="00280EEA">
        <w:rPr>
          <w:sz w:val="28"/>
          <w:szCs w:val="28"/>
        </w:rPr>
        <w:t xml:space="preserve"> </w:t>
      </w:r>
      <w:r w:rsidR="000E4F78" w:rsidRPr="00280EEA">
        <w:rPr>
          <w:sz w:val="28"/>
          <w:szCs w:val="28"/>
        </w:rPr>
        <w:t>rifondazione della Carta delle Nazioni Unite che, in 100 articoli, vuole garantire la</w:t>
      </w:r>
      <w:r w:rsidRPr="00280EEA">
        <w:rPr>
          <w:sz w:val="28"/>
          <w:szCs w:val="28"/>
        </w:rPr>
        <w:t xml:space="preserve"> </w:t>
      </w:r>
      <w:r w:rsidR="000E4F78" w:rsidRPr="00280EEA">
        <w:rPr>
          <w:sz w:val="28"/>
          <w:szCs w:val="28"/>
        </w:rPr>
        <w:t>pace, mediante il disarmo globale, la tutela dei diritti sociali (salute, istruzione e</w:t>
      </w:r>
      <w:r w:rsidRPr="00280EEA">
        <w:rPr>
          <w:sz w:val="28"/>
          <w:szCs w:val="28"/>
        </w:rPr>
        <w:t xml:space="preserve"> </w:t>
      </w:r>
      <w:r w:rsidR="000E4F78" w:rsidRPr="00280EEA">
        <w:rPr>
          <w:sz w:val="28"/>
          <w:szCs w:val="28"/>
        </w:rPr>
        <w:t>sussistenza), la difesa dei beni comuni, anche con l’istituzione di un demanio</w:t>
      </w:r>
      <w:r w:rsidRPr="00280EEA">
        <w:rPr>
          <w:sz w:val="28"/>
          <w:szCs w:val="28"/>
        </w:rPr>
        <w:t xml:space="preserve"> </w:t>
      </w:r>
      <w:r w:rsidR="000E4F78" w:rsidRPr="00280EEA">
        <w:rPr>
          <w:sz w:val="28"/>
          <w:szCs w:val="28"/>
        </w:rPr>
        <w:t>globale, contro le devastazioni ambientali, attraverso norme sopra-ordinate a tutte le</w:t>
      </w:r>
      <w:r w:rsidRPr="00280EEA">
        <w:rPr>
          <w:sz w:val="28"/>
          <w:szCs w:val="28"/>
        </w:rPr>
        <w:t xml:space="preserve"> </w:t>
      </w:r>
      <w:r w:rsidR="000E4F78" w:rsidRPr="00280EEA">
        <w:rPr>
          <w:sz w:val="28"/>
          <w:szCs w:val="28"/>
        </w:rPr>
        <w:t>altre fonti, statali e internazionali, e la creazione di istituzioni globali di garanzia</w:t>
      </w:r>
      <w:r w:rsidRPr="00280EEA">
        <w:rPr>
          <w:sz w:val="28"/>
          <w:szCs w:val="28"/>
        </w:rPr>
        <w:t xml:space="preserve"> </w:t>
      </w:r>
      <w:r w:rsidR="000E4F78" w:rsidRPr="00280EEA">
        <w:rPr>
          <w:sz w:val="28"/>
          <w:szCs w:val="28"/>
        </w:rPr>
        <w:t>primaria e di garanzia secondaria.</w:t>
      </w:r>
    </w:p>
    <w:p w14:paraId="17E1F33B" w14:textId="5ACDF35B" w:rsidR="00CB7F96" w:rsidRPr="00280EEA" w:rsidRDefault="00CB7F96" w:rsidP="000E4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Nel Forum Compraverde Buygreen, a Roma, mercoledì 15 maggio, “Le città italiane per la Costituzione della Terra”. </w:t>
      </w:r>
    </w:p>
    <w:sectPr w:rsidR="00CB7F96" w:rsidRPr="00280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78"/>
    <w:rsid w:val="000E4F78"/>
    <w:rsid w:val="00280EEA"/>
    <w:rsid w:val="007927A9"/>
    <w:rsid w:val="008945D6"/>
    <w:rsid w:val="00C6565D"/>
    <w:rsid w:val="00C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5C6E"/>
  <w15:chartTrackingRefBased/>
  <w15:docId w15:val="{BF735910-C55B-44CC-9E0C-8DFE8F2F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Filippeschi</dc:creator>
  <cp:keywords/>
  <dc:description/>
  <cp:lastModifiedBy>Marco Filippeschi</cp:lastModifiedBy>
  <cp:revision>3</cp:revision>
  <dcterms:created xsi:type="dcterms:W3CDTF">2024-04-22T05:17:00Z</dcterms:created>
  <dcterms:modified xsi:type="dcterms:W3CDTF">2024-04-22T05:52:00Z</dcterms:modified>
</cp:coreProperties>
</file>